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仿宋_GB2312" w:hAnsi="仿宋_GB2312" w:eastAsia="仿宋_GB2312" w:cs="仿宋_GB2312"/>
          <w:b/>
          <w:sz w:val="44"/>
          <w:szCs w:val="44"/>
          <w:lang w:eastAsia="zh-CN"/>
        </w:rPr>
      </w:pPr>
      <w:bookmarkStart w:id="0" w:name="_GoBack"/>
      <w:r>
        <w:rPr>
          <w:rFonts w:hint="eastAsia" w:ascii="方正小标宋简体" w:hAnsi="方正小标宋简体" w:eastAsia="方正小标宋简体" w:cs="方正小标宋简体"/>
          <w:b w:val="0"/>
          <w:bCs/>
          <w:sz w:val="44"/>
          <w:szCs w:val="44"/>
          <w:lang w:eastAsia="zh-CN"/>
        </w:rPr>
        <w:t>广东省茂名农垦医院饭堂招租方案</w:t>
      </w:r>
      <w:bookmarkEnd w:id="0"/>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firstLine="640" w:firstLineChars="200"/>
        <w:textAlignment w:val="auto"/>
        <w:outlineLvl w:val="9"/>
        <w:rPr>
          <w:rFonts w:hint="eastAsia" w:ascii="黑体" w:hAnsi="黑体" w:cs="黑体"/>
          <w:b w:val="0"/>
          <w:bCs/>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firstLine="640" w:firstLineChars="200"/>
        <w:textAlignment w:val="auto"/>
        <w:outlineLvl w:val="9"/>
        <w:rPr>
          <w:rFonts w:hint="eastAsia" w:ascii="黑体" w:hAnsi="黑体" w:eastAsia="黑体" w:cs="黑体"/>
          <w:b w:val="0"/>
          <w:bCs/>
          <w:sz w:val="32"/>
          <w:szCs w:val="32"/>
          <w:lang w:eastAsia="zh-CN"/>
        </w:rPr>
      </w:pPr>
      <w:r>
        <w:rPr>
          <w:rFonts w:hint="eastAsia" w:ascii="黑体" w:hAnsi="黑体" w:cs="黑体"/>
          <w:b w:val="0"/>
          <w:bCs/>
          <w:sz w:val="32"/>
          <w:szCs w:val="32"/>
          <w:lang w:eastAsia="zh-CN"/>
        </w:rPr>
        <w:t>一</w:t>
      </w:r>
      <w:r>
        <w:rPr>
          <w:rFonts w:hint="eastAsia" w:ascii="黑体" w:hAnsi="黑体" w:eastAsia="黑体" w:cs="黑体"/>
          <w:b w:val="0"/>
          <w:bCs/>
          <w:sz w:val="32"/>
          <w:szCs w:val="32"/>
          <w:lang w:eastAsia="zh-CN"/>
        </w:rPr>
        <w:t>、基本情况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宋体" w:eastAsia="仿宋_GB2312"/>
          <w:sz w:val="32"/>
          <w:szCs w:val="32"/>
          <w:lang w:eastAsia="zh-CN"/>
        </w:rPr>
        <w:t>采取</w:t>
      </w:r>
      <w:r>
        <w:rPr>
          <w:rFonts w:hint="eastAsia" w:ascii="仿宋_GB2312" w:hAnsi="宋体" w:eastAsia="仿宋_GB2312"/>
          <w:sz w:val="32"/>
          <w:szCs w:val="32"/>
        </w:rPr>
        <w:t>公开</w:t>
      </w:r>
      <w:r>
        <w:rPr>
          <w:rFonts w:hint="eastAsia" w:ascii="仿宋_GB2312" w:hAnsi="宋体" w:eastAsia="仿宋_GB2312"/>
          <w:sz w:val="32"/>
          <w:szCs w:val="32"/>
          <w:lang w:eastAsia="zh-CN"/>
        </w:rPr>
        <w:t>竞价</w:t>
      </w:r>
      <w:r>
        <w:rPr>
          <w:rFonts w:hint="eastAsia" w:ascii="仿宋_GB2312" w:hAnsi="宋体" w:eastAsia="仿宋_GB2312"/>
          <w:sz w:val="32"/>
          <w:szCs w:val="32"/>
        </w:rPr>
        <w:t>招标方式</w:t>
      </w:r>
      <w:r>
        <w:rPr>
          <w:rFonts w:hint="eastAsia" w:ascii="仿宋_GB2312" w:hAnsi="宋体" w:eastAsia="仿宋_GB2312"/>
          <w:sz w:val="32"/>
          <w:szCs w:val="32"/>
          <w:lang w:eastAsia="zh-CN"/>
        </w:rPr>
        <w:t>面向社会招租，使用</w:t>
      </w:r>
      <w:r>
        <w:rPr>
          <w:rFonts w:hint="eastAsia" w:ascii="仿宋_GB2312" w:hAnsi="仿宋_GB2312" w:eastAsia="仿宋_GB2312" w:cs="仿宋_GB2312"/>
          <w:bCs/>
          <w:sz w:val="32"/>
          <w:szCs w:val="32"/>
          <w:lang w:eastAsia="zh-CN"/>
        </w:rPr>
        <w:t>期限为</w:t>
      </w:r>
      <w:r>
        <w:rPr>
          <w:rFonts w:hint="eastAsia" w:ascii="仿宋_GB2312" w:hAnsi="仿宋_GB2312" w:eastAsia="仿宋_GB2312" w:cs="仿宋_GB2312"/>
          <w:bCs/>
          <w:sz w:val="32"/>
          <w:szCs w:val="32"/>
          <w:lang w:val="en-US" w:eastAsia="zh-CN"/>
        </w:rPr>
        <w:t>3年，</w:t>
      </w:r>
      <w:r>
        <w:rPr>
          <w:rFonts w:hint="eastAsia" w:ascii="仿宋_GB2312" w:hAnsi="仿宋_GB2312" w:eastAsia="仿宋_GB2312" w:cs="仿宋_GB2312"/>
          <w:bCs/>
          <w:sz w:val="32"/>
          <w:szCs w:val="32"/>
          <w:lang w:eastAsia="zh-CN"/>
        </w:rPr>
        <w:t>合同期满在同等条件下可优先续约。</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firstLine="640" w:firstLineChars="200"/>
        <w:textAlignment w:val="auto"/>
        <w:outlineLvl w:val="9"/>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（一）</w:t>
      </w:r>
      <w:r>
        <w:rPr>
          <w:rFonts w:hint="eastAsia" w:ascii="楷体" w:hAnsi="楷体" w:eastAsia="楷体" w:cs="楷体"/>
          <w:b w:val="0"/>
          <w:bCs/>
          <w:sz w:val="32"/>
          <w:szCs w:val="32"/>
          <w:lang w:eastAsia="zh-CN"/>
        </w:rPr>
        <w:t>食堂建筑概况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医院食堂整栋建筑面向社会招租，共2层，总</w:t>
      </w:r>
      <w:r>
        <w:rPr>
          <w:rFonts w:hint="eastAsia" w:ascii="仿宋_GB2312" w:hAnsi="仿宋_GB2312" w:eastAsia="仿宋_GB2312" w:cs="仿宋_GB2312"/>
          <w:bCs/>
          <w:sz w:val="32"/>
          <w:szCs w:val="32"/>
        </w:rPr>
        <w:t>建筑面积</w:t>
      </w:r>
      <w:r>
        <w:rPr>
          <w:rFonts w:hint="eastAsia" w:ascii="仿宋_GB2312" w:hAnsi="仿宋_GB2312" w:eastAsia="仿宋_GB2312" w:cs="仿宋_GB2312"/>
          <w:bCs/>
          <w:sz w:val="32"/>
          <w:szCs w:val="32"/>
          <w:lang w:eastAsia="zh-CN"/>
        </w:rPr>
        <w:t>521.1</w:t>
      </w:r>
      <w:r>
        <w:rPr>
          <w:rFonts w:hint="eastAsia" w:ascii="宋体" w:hAnsi="宋体" w:eastAsia="宋体" w:cs="宋体"/>
          <w:bCs/>
          <w:sz w:val="32"/>
          <w:szCs w:val="32"/>
        </w:rPr>
        <w:t>㎡</w:t>
      </w:r>
      <w:r>
        <w:rPr>
          <w:rFonts w:hint="eastAsia" w:ascii="仿宋_GB2312" w:hAnsi="仿宋_GB2312" w:eastAsia="仿宋_GB2312" w:cs="仿宋_GB2312"/>
          <w:bCs/>
          <w:sz w:val="32"/>
          <w:szCs w:val="32"/>
          <w:lang w:eastAsia="zh-CN"/>
        </w:rPr>
        <w:t>，包括食堂操作间、集体就餐厅和2个单独包间。</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0" w:lineRule="exact"/>
        <w:ind w:firstLine="640" w:firstLineChars="200"/>
        <w:textAlignment w:val="auto"/>
        <w:outlineLvl w:val="9"/>
        <w:rPr>
          <w:rFonts w:hint="eastAsia" w:ascii="楷体" w:hAnsi="楷体" w:eastAsia="楷体" w:cs="楷体"/>
          <w:b w:val="0"/>
          <w:bCs/>
          <w:sz w:val="32"/>
          <w:szCs w:val="32"/>
          <w:lang w:eastAsia="zh-CN"/>
        </w:rPr>
      </w:pPr>
      <w:r>
        <w:rPr>
          <w:rFonts w:hint="eastAsia" w:ascii="楷体" w:hAnsi="楷体" w:eastAsia="楷体" w:cs="楷体"/>
          <w:b w:val="0"/>
          <w:bCs/>
          <w:sz w:val="32"/>
          <w:szCs w:val="32"/>
          <w:lang w:val="en-US" w:eastAsia="zh-CN"/>
        </w:rPr>
        <w:t>（二）</w:t>
      </w:r>
      <w:r>
        <w:rPr>
          <w:rFonts w:hint="eastAsia" w:ascii="楷体" w:hAnsi="楷体" w:eastAsia="楷体" w:cs="楷体"/>
          <w:b w:val="0"/>
          <w:bCs/>
          <w:sz w:val="32"/>
          <w:szCs w:val="32"/>
          <w:lang w:eastAsia="zh-CN"/>
        </w:rPr>
        <w:t>租金和保证金</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0" w:lineRule="exact"/>
        <w:ind w:firstLine="643"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1.租金。</w:t>
      </w:r>
      <w:r>
        <w:rPr>
          <w:rFonts w:hint="eastAsia" w:ascii="仿宋_GB2312" w:hAnsi="仿宋_GB2312" w:eastAsia="仿宋_GB2312" w:cs="仿宋_GB2312"/>
          <w:b w:val="0"/>
          <w:bCs/>
          <w:sz w:val="32"/>
          <w:szCs w:val="32"/>
          <w:lang w:val="en-US" w:eastAsia="zh-CN"/>
        </w:rPr>
        <w:t>拟按底价115.14元/</w:t>
      </w:r>
      <w:r>
        <w:rPr>
          <w:rFonts w:hint="eastAsia" w:ascii="宋体" w:hAnsi="宋体" w:eastAsia="宋体" w:cs="宋体"/>
          <w:b w:val="0"/>
          <w:bCs/>
          <w:sz w:val="32"/>
          <w:szCs w:val="32"/>
          <w:lang w:val="en-US" w:eastAsia="zh-CN"/>
        </w:rPr>
        <w:t>㎡/</w:t>
      </w:r>
      <w:r>
        <w:rPr>
          <w:rFonts w:hint="eastAsia" w:ascii="仿宋_GB2312" w:hAnsi="仿宋_GB2312" w:eastAsia="仿宋_GB2312" w:cs="仿宋_GB2312"/>
          <w:b w:val="0"/>
          <w:bCs/>
          <w:sz w:val="32"/>
          <w:szCs w:val="32"/>
          <w:lang w:val="en-US" w:eastAsia="zh-CN"/>
        </w:rPr>
        <w:t>年</w:t>
      </w:r>
      <w:r>
        <w:rPr>
          <w:rFonts w:hint="eastAsia" w:ascii="宋体" w:hAnsi="宋体" w:eastAsia="宋体" w:cs="宋体"/>
          <w:b w:val="0"/>
          <w:bCs/>
          <w:sz w:val="32"/>
          <w:szCs w:val="32"/>
          <w:lang w:val="en-US" w:eastAsia="zh-CN"/>
        </w:rPr>
        <w:t>、5000元/</w:t>
      </w:r>
      <w:r>
        <w:rPr>
          <w:rFonts w:hint="eastAsia" w:ascii="仿宋_GB2312" w:hAnsi="仿宋_GB2312" w:eastAsia="仿宋_GB2312" w:cs="仿宋_GB2312"/>
          <w:b w:val="0"/>
          <w:bCs/>
          <w:sz w:val="32"/>
          <w:szCs w:val="32"/>
          <w:lang w:val="en-US" w:eastAsia="zh-CN"/>
        </w:rPr>
        <w:t>月，按月付方式先付款后经营。</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0" w:lineRule="exact"/>
        <w:ind w:firstLine="643"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2.保证金。</w:t>
      </w:r>
      <w:r>
        <w:rPr>
          <w:rFonts w:hint="eastAsia" w:ascii="仿宋_GB2312" w:hAnsi="仿宋_GB2312" w:eastAsia="仿宋_GB2312" w:cs="仿宋_GB2312"/>
          <w:b w:val="0"/>
          <w:bCs/>
          <w:sz w:val="32"/>
          <w:szCs w:val="32"/>
          <w:lang w:val="en-US" w:eastAsia="zh-CN"/>
        </w:rPr>
        <w:t>一次性缴交保证金20万元。签订租赁合同并缴交保证金后方可进场经营，合同期满经核查无争议后无息全额返还保证金。</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0" w:lineRule="exact"/>
        <w:ind w:firstLine="640" w:firstLineChars="200"/>
        <w:textAlignment w:val="auto"/>
        <w:outlineLvl w:val="9"/>
        <w:rPr>
          <w:rFonts w:hint="eastAsia" w:ascii="黑体" w:hAnsi="黑体" w:eastAsia="黑体" w:cs="黑体"/>
          <w:b w:val="0"/>
          <w:bCs/>
          <w:sz w:val="32"/>
          <w:szCs w:val="32"/>
          <w:lang w:val="en-US" w:eastAsia="zh-CN"/>
        </w:rPr>
      </w:pPr>
      <w:r>
        <w:rPr>
          <w:rFonts w:hint="eastAsia" w:ascii="黑体" w:hAnsi="黑体" w:cs="黑体"/>
          <w:b w:val="0"/>
          <w:bCs/>
          <w:sz w:val="32"/>
          <w:szCs w:val="32"/>
          <w:lang w:val="en-US" w:eastAsia="zh-CN"/>
        </w:rPr>
        <w:t>二</w:t>
      </w:r>
      <w:r>
        <w:rPr>
          <w:rFonts w:hint="eastAsia" w:ascii="黑体" w:hAnsi="黑体" w:eastAsia="黑体" w:cs="黑体"/>
          <w:b w:val="0"/>
          <w:bCs/>
          <w:sz w:val="32"/>
          <w:szCs w:val="32"/>
          <w:lang w:val="en-US" w:eastAsia="zh-CN"/>
        </w:rPr>
        <w:t>、</w:t>
      </w:r>
      <w:r>
        <w:rPr>
          <w:rFonts w:hint="eastAsia" w:ascii="黑体" w:hAnsi="黑体" w:cs="黑体"/>
          <w:b w:val="0"/>
          <w:bCs/>
          <w:sz w:val="32"/>
          <w:szCs w:val="32"/>
          <w:lang w:val="en-US" w:eastAsia="zh-CN"/>
        </w:rPr>
        <w:t>准入条件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1"/>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1.根据国家《食品安全法》《食品安全法实施细则》《食品卫生法》等法律法规规定，承租方须具备市场监督管理部门核发的餐饮服务营业资质，依法依规经营。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1"/>
      </w:pPr>
      <w:r>
        <w:rPr>
          <w:rFonts w:hint="eastAsia" w:ascii="仿宋_GB2312" w:hAnsi="仿宋_GB2312" w:eastAsia="仿宋_GB2312" w:cs="仿宋_GB2312"/>
          <w:bCs/>
          <w:sz w:val="32"/>
          <w:szCs w:val="32"/>
          <w:lang w:val="en-US" w:eastAsia="zh-CN"/>
        </w:rPr>
        <w:t>2.承租方应具备配合协调医院按行业管理规定和需求开展膳食服务的能力，并接受医院的管理和监督。</w:t>
      </w:r>
    </w:p>
    <w:sectPr>
      <w:pgSz w:w="11906" w:h="16838"/>
      <w:pgMar w:top="1440" w:right="1588" w:bottom="1440" w:left="158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N2MyZmVlYTBiMmU3YmIyYjlmNjc2Mjg5ZTI2NmEifQ=="/>
  </w:docVars>
  <w:rsids>
    <w:rsidRoot w:val="7CF95CED"/>
    <w:rsid w:val="1C343419"/>
    <w:rsid w:val="7CF9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iPriority w:val="0"/>
  </w:style>
  <w:style w:type="paragraph" w:customStyle="1" w:styleId="8">
    <w:name w:val="样式 标题 2 + 四号 左侧:  1 厘米 行距: 固定值 25 磅"/>
    <w:basedOn w:val="2"/>
    <w:qFormat/>
    <w:uiPriority w:val="0"/>
    <w:pPr>
      <w:keepNext w:val="0"/>
      <w:keepLines w:val="0"/>
      <w:tabs>
        <w:tab w:val="left" w:pos="4770"/>
      </w:tabs>
      <w:spacing w:before="156" w:beforeLines="50" w:after="156" w:afterLines="50" w:line="360" w:lineRule="auto"/>
    </w:pPr>
    <w:rPr>
      <w:rFonts w:ascii="Times New Roman" w:hAnsi="Times New Roman"/>
      <w:bCs w:val="0"/>
      <w:kern w:val="0"/>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2025-08-26T00:22:00Z</dcterms:created>
  <dc:creator>朱卫连</dc:creator>
  <cp:lastModifiedBy>黎汉辉</cp:lastModifiedBy>
  <dcterms:modified xsi:type="dcterms:W3CDTF">2025-08-26T00:34:03Z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89F2FC4EF5F54CC98CB15CDF30DCEC0A_13</vt:lpwstr>
  </property>
</Properties>
</file>